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0" w:type="dxa"/>
        <w:tblCellSpacing w:w="22" w:type="dxa"/>
        <w:tblCellMar>
          <w:left w:w="0" w:type="dxa"/>
          <w:right w:w="0" w:type="dxa"/>
        </w:tblCellMar>
        <w:tblLook w:val="04A0"/>
      </w:tblPr>
      <w:tblGrid>
        <w:gridCol w:w="7428"/>
        <w:gridCol w:w="72"/>
      </w:tblGrid>
      <w:tr w:rsidR="00B56193" w:rsidRPr="00B56193">
        <w:trPr>
          <w:tblCellSpacing w:w="22" w:type="dxa"/>
        </w:trPr>
        <w:tc>
          <w:tcPr>
            <w:tcW w:w="9600" w:type="dxa"/>
            <w:gridSpan w:val="2"/>
            <w:vAlign w:val="center"/>
            <w:hideMark/>
          </w:tcPr>
          <w:p w:rsidR="00B56193" w:rsidRPr="00B56193" w:rsidRDefault="00B56193" w:rsidP="00B561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56193">
              <w:rPr>
                <w:rFonts w:ascii="Arial" w:eastAsia="宋体" w:hAnsi="Arial" w:cs="Arial"/>
                <w:b/>
                <w:bCs/>
                <w:color w:val="003399"/>
                <w:kern w:val="0"/>
                <w:sz w:val="26"/>
              </w:rPr>
              <w:t>上市公司訊息</w:t>
            </w:r>
          </w:p>
        </w:tc>
      </w:tr>
      <w:tr w:rsidR="00B56193" w:rsidRPr="00B56193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B56193" w:rsidRPr="00B56193" w:rsidRDefault="00B56193" w:rsidP="00B56193">
            <w:pPr>
              <w:widowControl/>
              <w:spacing w:line="360" w:lineRule="atLeast"/>
              <w:jc w:val="left"/>
              <w:rPr>
                <w:rFonts w:ascii="Verdana" w:eastAsia="宋体" w:hAnsi="Verdana" w:cs="Arial"/>
                <w:b/>
                <w:bCs/>
                <w:color w:val="666666"/>
                <w:kern w:val="0"/>
                <w:sz w:val="20"/>
                <w:szCs w:val="20"/>
              </w:rPr>
            </w:pPr>
          </w:p>
        </w:tc>
      </w:tr>
      <w:tr w:rsidR="00B56193" w:rsidRPr="00B56193">
        <w:trPr>
          <w:tblCellSpacing w:w="22" w:type="dxa"/>
        </w:trPr>
        <w:tc>
          <w:tcPr>
            <w:tcW w:w="0" w:type="auto"/>
            <w:vAlign w:val="center"/>
            <w:hideMark/>
          </w:tcPr>
          <w:p w:rsidR="00B56193" w:rsidRPr="00B56193" w:rsidRDefault="00B56193" w:rsidP="00B561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56193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193" w:rsidRPr="00B56193" w:rsidRDefault="00B56193" w:rsidP="00B561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6193" w:rsidRPr="00B56193">
        <w:trPr>
          <w:tblCellSpacing w:w="22" w:type="dxa"/>
        </w:trPr>
        <w:tc>
          <w:tcPr>
            <w:tcW w:w="0" w:type="auto"/>
            <w:vAlign w:val="center"/>
            <w:hideMark/>
          </w:tcPr>
          <w:p w:rsidR="00B56193" w:rsidRPr="00B56193" w:rsidRDefault="00B56193" w:rsidP="00B5619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56193" w:rsidRPr="00B56193" w:rsidRDefault="00B56193" w:rsidP="00B5619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交易所通告 - </w:t>
            </w:r>
            <w:proofErr w:type="gramStart"/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復</w:t>
            </w:r>
            <w:proofErr w:type="gramEnd"/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牌</w:t>
            </w:r>
          </w:p>
          <w:p w:rsidR="00B56193" w:rsidRPr="00B56193" w:rsidRDefault="00B56193" w:rsidP="00B5619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中軟</w:t>
            </w:r>
            <w:proofErr w:type="gramStart"/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國</w:t>
            </w:r>
            <w:proofErr w:type="gramEnd"/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際有限公司的股份(證</w:t>
            </w:r>
            <w:proofErr w:type="gramStart"/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券</w:t>
            </w:r>
            <w:proofErr w:type="gramEnd"/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代號：00354)</w:t>
            </w:r>
            <w:proofErr w:type="gramStart"/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將於</w:t>
            </w:r>
            <w:proofErr w:type="gramEnd"/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今天(8/6/2011)上午九時正起</w:t>
            </w:r>
            <w:proofErr w:type="gramStart"/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恢復</w:t>
            </w:r>
            <w:proofErr w:type="gramEnd"/>
            <w:r w:rsidRPr="00B561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買賣。</w:t>
            </w:r>
          </w:p>
          <w:p w:rsidR="00B56193" w:rsidRPr="00B56193" w:rsidRDefault="00B56193" w:rsidP="00B5619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56193" w:rsidRPr="00B56193" w:rsidRDefault="00B56193" w:rsidP="00B5619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56193" w:rsidRPr="00B56193" w:rsidRDefault="00B56193" w:rsidP="00B561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C6186" w:rsidRPr="00B56193" w:rsidRDefault="00CC6186">
      <w:pPr>
        <w:rPr>
          <w:rFonts w:hint="eastAsia"/>
        </w:rPr>
      </w:pPr>
    </w:p>
    <w:sectPr w:rsidR="00CC6186" w:rsidRPr="00B56193" w:rsidSect="00CC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6193"/>
    <w:rsid w:val="00B56193"/>
    <w:rsid w:val="00CC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blue17b1">
    <w:name w:val="arial_blue17b1"/>
    <w:basedOn w:val="a0"/>
    <w:rsid w:val="00B56193"/>
    <w:rPr>
      <w:rFonts w:ascii="Arial" w:hAnsi="Arial" w:cs="Arial" w:hint="default"/>
      <w:b/>
      <w:bCs/>
      <w:strike w:val="0"/>
      <w:dstrike w:val="0"/>
      <w:color w:val="003399"/>
      <w:sz w:val="26"/>
      <w:szCs w:val="26"/>
      <w:u w:val="none"/>
      <w:effect w:val="none"/>
    </w:rPr>
  </w:style>
  <w:style w:type="paragraph" w:styleId="HTML">
    <w:name w:val="HTML Preformatted"/>
    <w:basedOn w:val="a"/>
    <w:link w:val="HTMLChar"/>
    <w:uiPriority w:val="99"/>
    <w:unhideWhenUsed/>
    <w:rsid w:val="00B561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56193"/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2012-03-31T05:51:00Z</dcterms:created>
  <dcterms:modified xsi:type="dcterms:W3CDTF">2012-03-31T05:52:00Z</dcterms:modified>
</cp:coreProperties>
</file>